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78F523CD" w14:textId="6726026A" w:rsidR="00840B61" w:rsidRDefault="00840B61" w:rsidP="00840B61">
      <w:pPr>
        <w:rPr>
          <w:rFonts w:cs="Arial"/>
          <w:color w:val="202020"/>
          <w:sz w:val="24"/>
          <w:szCs w:val="24"/>
          <w:lang w:val="de-AT" w:eastAsia="de-AT"/>
        </w:rPr>
      </w:pPr>
      <w:r w:rsidRPr="00840B61">
        <w:rPr>
          <w:rFonts w:cs="Arial"/>
          <w:color w:val="202020"/>
          <w:sz w:val="24"/>
          <w:szCs w:val="24"/>
          <w:lang w:val="de-AT" w:eastAsia="de-AT"/>
        </w:rPr>
        <w:t xml:space="preserve">Rail Work Light I </w:t>
      </w:r>
    </w:p>
    <w:p w14:paraId="53A65890" w14:textId="77777777" w:rsidR="007B7492" w:rsidRDefault="007B7492" w:rsidP="00840B61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38842BF1" w14:textId="0734C06B" w:rsidR="007B7492" w:rsidRPr="00840B61" w:rsidRDefault="007B7492" w:rsidP="00840B61">
      <w:pPr>
        <w:rPr>
          <w:rFonts w:cs="Arial"/>
          <w:color w:val="202020"/>
          <w:sz w:val="24"/>
          <w:szCs w:val="24"/>
          <w:lang w:val="de-AT" w:eastAsia="de-AT"/>
        </w:rPr>
      </w:pPr>
      <w:r w:rsidRPr="007B7492">
        <w:rPr>
          <w:rFonts w:cs="Arial"/>
          <w:color w:val="202020"/>
          <w:sz w:val="24"/>
          <w:szCs w:val="24"/>
          <w:lang w:val="de-AT" w:eastAsia="de-AT"/>
        </w:rPr>
        <w:t>inkl. Schukosteckdosen 16A 230V mit Klappdeckel und erhöhter Dichtung</w:t>
      </w:r>
    </w:p>
    <w:p w14:paraId="6362888C" w14:textId="7608D236" w:rsidR="00840B61" w:rsidRPr="00840B61" w:rsidRDefault="00840B61" w:rsidP="00840B61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3A11C82C" w14:textId="53C95ECF" w:rsidR="00840B61" w:rsidRPr="00840B61" w:rsidRDefault="00840B61" w:rsidP="00840B61">
      <w:pPr>
        <w:rPr>
          <w:rFonts w:cs="Arial"/>
          <w:color w:val="202020"/>
          <w:sz w:val="24"/>
          <w:szCs w:val="24"/>
          <w:lang w:val="de-AT" w:eastAsia="de-AT"/>
        </w:rPr>
      </w:pPr>
      <w:r w:rsidRPr="00840B61">
        <w:rPr>
          <w:rFonts w:cs="Arial"/>
          <w:color w:val="202020"/>
          <w:sz w:val="24"/>
          <w:szCs w:val="24"/>
          <w:lang w:val="de-AT" w:eastAsia="de-AT"/>
        </w:rPr>
        <w:t>Kunststoffgehäuse gelb/schwarz</w:t>
      </w:r>
      <w:r w:rsidR="007B7492">
        <w:rPr>
          <w:rFonts w:cs="Arial"/>
          <w:color w:val="202020"/>
          <w:sz w:val="24"/>
          <w:szCs w:val="24"/>
          <w:lang w:val="de-AT" w:eastAsia="de-AT"/>
        </w:rPr>
        <w:t xml:space="preserve"> mit</w:t>
      </w:r>
      <w:r w:rsidRPr="00840B61">
        <w:rPr>
          <w:rFonts w:cs="Arial"/>
          <w:color w:val="202020"/>
          <w:sz w:val="24"/>
          <w:szCs w:val="24"/>
          <w:lang w:val="de-AT" w:eastAsia="de-AT"/>
        </w:rPr>
        <w:t xml:space="preserve"> Kantenschutz </w:t>
      </w:r>
      <w:r w:rsidR="007B7492">
        <w:rPr>
          <w:rFonts w:cs="Arial"/>
          <w:color w:val="202020"/>
          <w:sz w:val="24"/>
          <w:szCs w:val="24"/>
          <w:lang w:val="de-AT" w:eastAsia="de-AT"/>
        </w:rPr>
        <w:t xml:space="preserve">aus </w:t>
      </w:r>
      <w:r w:rsidRPr="00840B61">
        <w:rPr>
          <w:rFonts w:cs="Arial"/>
          <w:color w:val="202020"/>
          <w:sz w:val="24"/>
          <w:szCs w:val="24"/>
          <w:lang w:val="de-AT" w:eastAsia="de-AT"/>
        </w:rPr>
        <w:t>thermoplastischen Elastomer</w:t>
      </w:r>
      <w:r>
        <w:rPr>
          <w:rFonts w:cs="Arial"/>
          <w:color w:val="202020"/>
          <w:sz w:val="24"/>
          <w:szCs w:val="24"/>
          <w:lang w:val="de-AT" w:eastAsia="de-AT"/>
        </w:rPr>
        <w:t xml:space="preserve"> inkl. Griff und Stellbügel</w:t>
      </w:r>
    </w:p>
    <w:p w14:paraId="573906F1" w14:textId="266E7CC8" w:rsidR="00840B61" w:rsidRDefault="00840B61" w:rsidP="00840B61">
      <w:pPr>
        <w:rPr>
          <w:rFonts w:cs="Arial"/>
          <w:color w:val="202020"/>
          <w:sz w:val="24"/>
          <w:szCs w:val="24"/>
          <w:lang w:val="de-AT" w:eastAsia="de-AT"/>
        </w:rPr>
      </w:pPr>
      <w:r w:rsidRPr="00840B61">
        <w:rPr>
          <w:rFonts w:cs="Arial"/>
          <w:color w:val="202020"/>
          <w:sz w:val="24"/>
          <w:szCs w:val="24"/>
          <w:lang w:val="de-AT" w:eastAsia="de-AT"/>
        </w:rPr>
        <w:t>Abdeckung Kunststoff (Polycarbonat) Opal</w:t>
      </w:r>
    </w:p>
    <w:p w14:paraId="71A93017" w14:textId="5109E2F9" w:rsidR="00840B61" w:rsidRDefault="00840B61" w:rsidP="00840B61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>Integrierter Ein-Aus Schalter</w:t>
      </w:r>
    </w:p>
    <w:p w14:paraId="79E4C0DF" w14:textId="77777777" w:rsidR="00840B61" w:rsidRPr="00840B61" w:rsidRDefault="00840B61" w:rsidP="00840B61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02A6D513" w14:textId="77777777" w:rsidR="00840B61" w:rsidRPr="00840B61" w:rsidRDefault="00840B61" w:rsidP="00840B61">
      <w:pPr>
        <w:rPr>
          <w:rFonts w:cs="Arial"/>
          <w:color w:val="202020"/>
          <w:sz w:val="24"/>
          <w:szCs w:val="24"/>
          <w:lang w:val="de-AT" w:eastAsia="de-AT"/>
        </w:rPr>
      </w:pPr>
      <w:r w:rsidRPr="00840B61">
        <w:rPr>
          <w:rFonts w:cs="Arial"/>
          <w:color w:val="202020"/>
          <w:sz w:val="24"/>
          <w:szCs w:val="24"/>
          <w:lang w:val="de-AT" w:eastAsia="de-AT"/>
        </w:rPr>
        <w:t>Betriebsspannung: 230V AC</w:t>
      </w:r>
    </w:p>
    <w:p w14:paraId="5548F0F9" w14:textId="77777777" w:rsidR="00840B61" w:rsidRPr="00840B61" w:rsidRDefault="00840B61" w:rsidP="00840B61">
      <w:pPr>
        <w:rPr>
          <w:rFonts w:cs="Arial"/>
          <w:color w:val="202020"/>
          <w:sz w:val="24"/>
          <w:szCs w:val="24"/>
          <w:lang w:val="de-AT" w:eastAsia="de-AT"/>
        </w:rPr>
      </w:pPr>
      <w:r w:rsidRPr="00840B61">
        <w:rPr>
          <w:rFonts w:cs="Arial"/>
          <w:color w:val="202020"/>
          <w:sz w:val="24"/>
          <w:szCs w:val="24"/>
          <w:lang w:val="de-AT" w:eastAsia="de-AT"/>
        </w:rPr>
        <w:t>Stromversorgung: Netzanschluss</w:t>
      </w:r>
    </w:p>
    <w:p w14:paraId="6A516DB4" w14:textId="59B2911C" w:rsidR="00840B61" w:rsidRPr="00840B61" w:rsidRDefault="00840B61" w:rsidP="00840B61">
      <w:pPr>
        <w:rPr>
          <w:rFonts w:cs="Arial"/>
          <w:color w:val="202020"/>
          <w:sz w:val="24"/>
          <w:szCs w:val="24"/>
          <w:lang w:val="de-AT" w:eastAsia="de-AT"/>
        </w:rPr>
      </w:pPr>
      <w:r w:rsidRPr="00840B61">
        <w:rPr>
          <w:rFonts w:cs="Arial"/>
          <w:color w:val="202020"/>
          <w:sz w:val="24"/>
          <w:szCs w:val="24"/>
          <w:lang w:val="de-AT" w:eastAsia="de-AT"/>
        </w:rPr>
        <w:t xml:space="preserve">Betriebsleistung: </w:t>
      </w:r>
      <w:r>
        <w:rPr>
          <w:rFonts w:cs="Arial"/>
          <w:color w:val="202020"/>
          <w:sz w:val="24"/>
          <w:szCs w:val="24"/>
          <w:lang w:val="de-AT" w:eastAsia="de-AT"/>
        </w:rPr>
        <w:t>36</w:t>
      </w:r>
      <w:r w:rsidRPr="00840B61">
        <w:rPr>
          <w:rFonts w:cs="Arial"/>
          <w:color w:val="202020"/>
          <w:sz w:val="24"/>
          <w:szCs w:val="24"/>
          <w:lang w:val="de-AT" w:eastAsia="de-AT"/>
        </w:rPr>
        <w:t>W</w:t>
      </w:r>
    </w:p>
    <w:p w14:paraId="50EA7CCA" w14:textId="77777777" w:rsidR="00840B61" w:rsidRPr="00840B61" w:rsidRDefault="00840B61" w:rsidP="00840B61">
      <w:pPr>
        <w:rPr>
          <w:rFonts w:cs="Arial"/>
          <w:color w:val="202020"/>
          <w:sz w:val="24"/>
          <w:szCs w:val="24"/>
          <w:lang w:val="de-AT" w:eastAsia="de-AT"/>
        </w:rPr>
      </w:pPr>
      <w:r w:rsidRPr="00840B61">
        <w:rPr>
          <w:rFonts w:cs="Arial"/>
          <w:color w:val="202020"/>
          <w:sz w:val="24"/>
          <w:szCs w:val="24"/>
          <w:lang w:val="de-AT" w:eastAsia="de-AT"/>
        </w:rPr>
        <w:t>Farbtemperatur: 5.000K</w:t>
      </w:r>
    </w:p>
    <w:p w14:paraId="4EC22886" w14:textId="77777777" w:rsidR="00840B61" w:rsidRPr="00840B61" w:rsidRDefault="00840B61" w:rsidP="00840B61">
      <w:pPr>
        <w:rPr>
          <w:rFonts w:cs="Arial"/>
          <w:color w:val="202020"/>
          <w:sz w:val="24"/>
          <w:szCs w:val="24"/>
          <w:lang w:val="de-AT" w:eastAsia="de-AT"/>
        </w:rPr>
      </w:pPr>
      <w:r w:rsidRPr="00840B61">
        <w:rPr>
          <w:rFonts w:cs="Arial"/>
          <w:color w:val="202020"/>
          <w:sz w:val="24"/>
          <w:szCs w:val="24"/>
          <w:lang w:val="de-AT" w:eastAsia="de-AT"/>
        </w:rPr>
        <w:t>Lichtleistung: 4.000lm</w:t>
      </w:r>
    </w:p>
    <w:p w14:paraId="0999800A" w14:textId="77777777" w:rsidR="00840B61" w:rsidRPr="00840B61" w:rsidRDefault="00840B61" w:rsidP="00840B61">
      <w:pPr>
        <w:rPr>
          <w:rFonts w:cs="Arial"/>
          <w:color w:val="202020"/>
          <w:sz w:val="24"/>
          <w:szCs w:val="24"/>
          <w:lang w:val="de-AT" w:eastAsia="de-AT"/>
        </w:rPr>
      </w:pPr>
      <w:r w:rsidRPr="00840B61">
        <w:rPr>
          <w:rFonts w:cs="Arial"/>
          <w:color w:val="202020"/>
          <w:sz w:val="24"/>
          <w:szCs w:val="24"/>
          <w:lang w:val="de-AT" w:eastAsia="de-AT"/>
        </w:rPr>
        <w:t>Schutzart: IP54</w:t>
      </w:r>
    </w:p>
    <w:p w14:paraId="60D1AD90" w14:textId="77777777" w:rsidR="00840B61" w:rsidRPr="00840B61" w:rsidRDefault="00840B61" w:rsidP="00840B61">
      <w:pPr>
        <w:rPr>
          <w:rFonts w:cs="Arial"/>
          <w:color w:val="202020"/>
          <w:sz w:val="24"/>
          <w:szCs w:val="24"/>
          <w:lang w:val="de-AT" w:eastAsia="de-AT"/>
        </w:rPr>
      </w:pPr>
      <w:r w:rsidRPr="00840B61">
        <w:rPr>
          <w:rFonts w:cs="Arial"/>
          <w:color w:val="202020"/>
          <w:sz w:val="24"/>
          <w:szCs w:val="24"/>
          <w:lang w:val="de-AT" w:eastAsia="de-AT"/>
        </w:rPr>
        <w:t>Schutzklasse: I (innerer Aufbau schutzisoliert)</w:t>
      </w:r>
    </w:p>
    <w:p w14:paraId="66FC5469" w14:textId="77777777" w:rsidR="00840B61" w:rsidRPr="00840B61" w:rsidRDefault="00840B61" w:rsidP="00840B61">
      <w:pPr>
        <w:rPr>
          <w:rFonts w:cs="Arial"/>
          <w:color w:val="202020"/>
          <w:sz w:val="24"/>
          <w:szCs w:val="24"/>
          <w:lang w:val="de-AT" w:eastAsia="de-AT"/>
        </w:rPr>
      </w:pPr>
      <w:r w:rsidRPr="00840B61">
        <w:rPr>
          <w:rFonts w:cs="Arial"/>
          <w:color w:val="202020"/>
          <w:sz w:val="24"/>
          <w:szCs w:val="24"/>
          <w:lang w:val="de-AT" w:eastAsia="de-AT"/>
        </w:rPr>
        <w:t>Abmessungen: 305 x 320 x 110mm (B x H x T)</w:t>
      </w:r>
    </w:p>
    <w:p w14:paraId="793F3DF2" w14:textId="77777777" w:rsidR="00840B61" w:rsidRPr="00840B61" w:rsidRDefault="00840B61" w:rsidP="00840B61">
      <w:pPr>
        <w:rPr>
          <w:rFonts w:cs="Arial"/>
          <w:color w:val="202020"/>
          <w:sz w:val="24"/>
          <w:szCs w:val="24"/>
          <w:lang w:val="de-AT" w:eastAsia="de-AT"/>
        </w:rPr>
      </w:pPr>
      <w:r w:rsidRPr="00840B61">
        <w:rPr>
          <w:rFonts w:cs="Arial"/>
          <w:color w:val="202020"/>
          <w:sz w:val="24"/>
          <w:szCs w:val="24"/>
          <w:lang w:val="de-AT" w:eastAsia="de-AT"/>
        </w:rPr>
        <w:t>Gewicht: 2,9kg</w:t>
      </w:r>
    </w:p>
    <w:p w14:paraId="5F7A26CC" w14:textId="77777777" w:rsidR="00840B61" w:rsidRPr="00840B61" w:rsidRDefault="00840B61" w:rsidP="00840B61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6C2F4ABB" w14:textId="77777777" w:rsidR="00840B61" w:rsidRPr="00840B61" w:rsidRDefault="00840B61" w:rsidP="00840B61">
      <w:pPr>
        <w:rPr>
          <w:rFonts w:cs="Arial"/>
          <w:color w:val="202020"/>
          <w:sz w:val="24"/>
          <w:szCs w:val="24"/>
          <w:lang w:val="de-AT" w:eastAsia="de-AT"/>
        </w:rPr>
      </w:pPr>
      <w:r w:rsidRPr="00840B61">
        <w:rPr>
          <w:rFonts w:cs="Arial"/>
          <w:color w:val="202020"/>
          <w:sz w:val="24"/>
          <w:szCs w:val="24"/>
          <w:lang w:val="de-AT" w:eastAsia="de-AT"/>
        </w:rPr>
        <w:t>5m GIFAS-Proflexx-Kabel 3x1,5qmm mit angespritztem Schukostecker 16A 230V</w:t>
      </w:r>
    </w:p>
    <w:p w14:paraId="1826A450" w14:textId="77777777" w:rsidR="00840B61" w:rsidRPr="00840B61" w:rsidRDefault="00840B61" w:rsidP="00840B61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57950EE9" w14:textId="77777777" w:rsidR="00D437B0" w:rsidRPr="009C20F0" w:rsidRDefault="00D437B0" w:rsidP="00D437B0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5D1D5E94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840B61">
        <w:rPr>
          <w:rFonts w:cs="Arial"/>
          <w:b/>
          <w:sz w:val="24"/>
        </w:rPr>
        <w:t>130226</w:t>
      </w:r>
      <w:r>
        <w:rPr>
          <w:rFonts w:cs="Arial"/>
          <w:b/>
          <w:sz w:val="24"/>
        </w:rPr>
        <w:t xml:space="preserve"> - </w:t>
      </w:r>
      <w:r w:rsidR="00840B61" w:rsidRPr="00840B61">
        <w:rPr>
          <w:rFonts w:cs="Arial"/>
          <w:b/>
          <w:sz w:val="24"/>
        </w:rPr>
        <w:t>RAILWORKLIGHT.I.36W.230V.3X309.S5.GG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7B7492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71153195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7B7492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71153196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28D2"/>
    <w:rsid w:val="0009473A"/>
    <w:rsid w:val="000C0AA3"/>
    <w:rsid w:val="000E2653"/>
    <w:rsid w:val="00132C37"/>
    <w:rsid w:val="001607AE"/>
    <w:rsid w:val="00193EFF"/>
    <w:rsid w:val="001B2BCA"/>
    <w:rsid w:val="001C0FB7"/>
    <w:rsid w:val="00216686"/>
    <w:rsid w:val="00235C48"/>
    <w:rsid w:val="002839DC"/>
    <w:rsid w:val="00295D96"/>
    <w:rsid w:val="002A605E"/>
    <w:rsid w:val="002B3938"/>
    <w:rsid w:val="002E1585"/>
    <w:rsid w:val="00337A0F"/>
    <w:rsid w:val="00375230"/>
    <w:rsid w:val="003843D1"/>
    <w:rsid w:val="003E03D7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E1932"/>
    <w:rsid w:val="00573F4F"/>
    <w:rsid w:val="00575987"/>
    <w:rsid w:val="005A7B9B"/>
    <w:rsid w:val="005C5F8D"/>
    <w:rsid w:val="005F25BD"/>
    <w:rsid w:val="005F5B9F"/>
    <w:rsid w:val="00612537"/>
    <w:rsid w:val="00654DA5"/>
    <w:rsid w:val="006569AE"/>
    <w:rsid w:val="00664CC0"/>
    <w:rsid w:val="006A5431"/>
    <w:rsid w:val="006D2B85"/>
    <w:rsid w:val="00713399"/>
    <w:rsid w:val="00735B2B"/>
    <w:rsid w:val="007501DE"/>
    <w:rsid w:val="0075359C"/>
    <w:rsid w:val="007825B9"/>
    <w:rsid w:val="007864A3"/>
    <w:rsid w:val="007938F5"/>
    <w:rsid w:val="007A648C"/>
    <w:rsid w:val="007B7492"/>
    <w:rsid w:val="007E3E12"/>
    <w:rsid w:val="00840B61"/>
    <w:rsid w:val="00850DE4"/>
    <w:rsid w:val="00857F3B"/>
    <w:rsid w:val="008A51BA"/>
    <w:rsid w:val="008C0AA4"/>
    <w:rsid w:val="008D7613"/>
    <w:rsid w:val="008F44A8"/>
    <w:rsid w:val="00911C70"/>
    <w:rsid w:val="00937CF1"/>
    <w:rsid w:val="00965814"/>
    <w:rsid w:val="009709E7"/>
    <w:rsid w:val="009833D4"/>
    <w:rsid w:val="00984A1A"/>
    <w:rsid w:val="00994950"/>
    <w:rsid w:val="009B34DA"/>
    <w:rsid w:val="009C20F0"/>
    <w:rsid w:val="00A63E26"/>
    <w:rsid w:val="00A71AE6"/>
    <w:rsid w:val="00A819B4"/>
    <w:rsid w:val="00A94949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81240"/>
    <w:rsid w:val="00CB5F6A"/>
    <w:rsid w:val="00CD0CA1"/>
    <w:rsid w:val="00CE35D3"/>
    <w:rsid w:val="00D437B0"/>
    <w:rsid w:val="00D44C20"/>
    <w:rsid w:val="00D77F63"/>
    <w:rsid w:val="00D86D45"/>
    <w:rsid w:val="00DB4B05"/>
    <w:rsid w:val="00E04B48"/>
    <w:rsid w:val="00E21A83"/>
    <w:rsid w:val="00E32930"/>
    <w:rsid w:val="00E4065D"/>
    <w:rsid w:val="00E5654D"/>
    <w:rsid w:val="00E97F84"/>
    <w:rsid w:val="00EB1EA2"/>
    <w:rsid w:val="00EC264D"/>
    <w:rsid w:val="00EC6DCC"/>
    <w:rsid w:val="00EF3457"/>
    <w:rsid w:val="00F13789"/>
    <w:rsid w:val="00F839F1"/>
    <w:rsid w:val="00FB6964"/>
    <w:rsid w:val="00FC0559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2024-03-05T13:06:00Z</dcterms:created>
  <dcterms:modified xsi:type="dcterms:W3CDTF">2024-03-05T13:14:00Z</dcterms:modified>
</cp:coreProperties>
</file>